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4666A" w14:textId="64DBBADF" w:rsidR="00134D65" w:rsidRDefault="000B43FB" w:rsidP="00CB1E86">
      <w:pPr>
        <w:pStyle w:val="Default"/>
        <w:ind w:left="702" w:hanging="702"/>
        <w:jc w:val="center"/>
        <w:rPr>
          <w:rFonts w:eastAsiaTheme="minorHAnsi" w:cs="Mangal"/>
          <w:color w:val="0000FF"/>
          <w:sz w:val="22"/>
          <w:szCs w:val="20"/>
          <w:lang w:val="en-IN"/>
        </w:rPr>
      </w:pPr>
      <w:r w:rsidRPr="000B43FB">
        <w:rPr>
          <w:rFonts w:eastAsiaTheme="minorHAnsi" w:cs="Mangal"/>
          <w:color w:val="0000FF"/>
          <w:sz w:val="22"/>
          <w:szCs w:val="20"/>
          <w:lang w:val="en-IN"/>
        </w:rPr>
        <w:t>Construction of 20 bedded security barrack at 400/220/132 KV Saharsa Substation</w:t>
      </w:r>
    </w:p>
    <w:p w14:paraId="4AA4C540" w14:textId="1ECC5277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</w:t>
      </w:r>
      <w:proofErr w:type="gramStart"/>
      <w:r w:rsidRPr="00B64E06">
        <w:rPr>
          <w:rFonts w:ascii="Book Antiqua" w:hAnsi="Book Antiqua"/>
          <w:sz w:val="24"/>
          <w:szCs w:val="24"/>
        </w:rPr>
        <w:t>follows</w:t>
      </w:r>
      <w:proofErr w:type="gramEnd"/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69DE2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DA591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79C11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B4428" w14:textId="77777777" w:rsidR="00C86DE5" w:rsidRDefault="00C86DE5" w:rsidP="00B64E06">
      <w:pPr>
        <w:spacing w:after="0" w:line="240" w:lineRule="auto"/>
      </w:pPr>
      <w:r>
        <w:separator/>
      </w:r>
    </w:p>
  </w:endnote>
  <w:endnote w:type="continuationSeparator" w:id="0">
    <w:p w14:paraId="5361EC40" w14:textId="77777777" w:rsidR="00C86DE5" w:rsidRDefault="00C86D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398B2" w14:textId="77777777" w:rsidR="00C86DE5" w:rsidRDefault="00C86DE5" w:rsidP="00B64E06">
      <w:pPr>
        <w:spacing w:after="0" w:line="240" w:lineRule="auto"/>
      </w:pPr>
      <w:r>
        <w:separator/>
      </w:r>
    </w:p>
  </w:footnote>
  <w:footnote w:type="continuationSeparator" w:id="0">
    <w:p w14:paraId="50B0D03A" w14:textId="77777777" w:rsidR="00C86DE5" w:rsidRDefault="00C86D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4F21FE90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870533" w:rsidRPr="00870533">
      <w:rPr>
        <w:rFonts w:ascii="Times New Roman" w:hAnsi="Times New Roman"/>
        <w:b/>
        <w:color w:val="FF0000"/>
        <w:szCs w:val="22"/>
      </w:rPr>
      <w:t>ER1/NT/W-CIVIL/DOM/D01/24/06353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B43FB"/>
    <w:rsid w:val="000C2FBF"/>
    <w:rsid w:val="000D278E"/>
    <w:rsid w:val="00134D65"/>
    <w:rsid w:val="001708CB"/>
    <w:rsid w:val="00192B5F"/>
    <w:rsid w:val="0022729C"/>
    <w:rsid w:val="00266805"/>
    <w:rsid w:val="002816A4"/>
    <w:rsid w:val="00290BDF"/>
    <w:rsid w:val="00293DE4"/>
    <w:rsid w:val="0030506A"/>
    <w:rsid w:val="00351AB5"/>
    <w:rsid w:val="0038132D"/>
    <w:rsid w:val="003B7807"/>
    <w:rsid w:val="003E606A"/>
    <w:rsid w:val="00421A5D"/>
    <w:rsid w:val="004820BE"/>
    <w:rsid w:val="00490571"/>
    <w:rsid w:val="00505EA2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0533"/>
    <w:rsid w:val="00877506"/>
    <w:rsid w:val="00885002"/>
    <w:rsid w:val="00892B9C"/>
    <w:rsid w:val="0092723E"/>
    <w:rsid w:val="00946BD2"/>
    <w:rsid w:val="0094799A"/>
    <w:rsid w:val="00952A7F"/>
    <w:rsid w:val="009D12EC"/>
    <w:rsid w:val="009D6B97"/>
    <w:rsid w:val="00A0040C"/>
    <w:rsid w:val="00A37C1D"/>
    <w:rsid w:val="00A45681"/>
    <w:rsid w:val="00A73CDB"/>
    <w:rsid w:val="00A81B42"/>
    <w:rsid w:val="00A85CF2"/>
    <w:rsid w:val="00A8604B"/>
    <w:rsid w:val="00AA43E3"/>
    <w:rsid w:val="00B11A75"/>
    <w:rsid w:val="00B64E06"/>
    <w:rsid w:val="00BB2E12"/>
    <w:rsid w:val="00BB64DC"/>
    <w:rsid w:val="00BD62EE"/>
    <w:rsid w:val="00BF592F"/>
    <w:rsid w:val="00C02030"/>
    <w:rsid w:val="00C16FB1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279CF"/>
    <w:rsid w:val="00E43FDD"/>
    <w:rsid w:val="00EA4784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58</cp:revision>
  <cp:lastPrinted>2020-09-08T08:41:00Z</cp:lastPrinted>
  <dcterms:created xsi:type="dcterms:W3CDTF">2019-05-22T10:24:00Z</dcterms:created>
  <dcterms:modified xsi:type="dcterms:W3CDTF">2024-05-06T11:54:00Z</dcterms:modified>
</cp:coreProperties>
</file>